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8"/>
      </w:tblGrid>
      <w:tr w:rsidR="00FF13B7">
        <w:trPr>
          <w:trHeight w:val="2539"/>
        </w:trPr>
        <w:tc>
          <w:tcPr>
            <w:tcW w:w="4478" w:type="dxa"/>
            <w:shd w:val="clear" w:color="auto" w:fill="auto"/>
          </w:tcPr>
          <w:p w:rsidR="00FF13B7" w:rsidRDefault="00C86D1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01015" cy="74739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3B7" w:rsidRDefault="00C86D1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FF13B7" w:rsidRDefault="00C86D1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СОЛЬ-ИЛЕЦКОГО </w:t>
            </w:r>
          </w:p>
          <w:p w:rsidR="00FF13B7" w:rsidRDefault="00C86D1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ОКРУГА</w:t>
            </w:r>
          </w:p>
          <w:p w:rsidR="00FF13B7" w:rsidRDefault="00C86D1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FF13B7" w:rsidRDefault="00C86D1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FF13B7" w:rsidRDefault="00C86D1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0" allowOverlap="1" wp14:anchorId="33CD408C" wp14:editId="64320ACE">
                  <wp:simplePos x="0" y="0"/>
                  <wp:positionH relativeFrom="character">
                    <wp:posOffset>-1407381</wp:posOffset>
                  </wp:positionH>
                  <wp:positionV relativeFrom="line">
                    <wp:posOffset>197153</wp:posOffset>
                  </wp:positionV>
                  <wp:extent cx="2924175" cy="36004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F13B7" w:rsidRDefault="00C86D18">
            <w:pPr>
              <w:widowControl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FF13B7" w:rsidRDefault="00FF13B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F13B7" w:rsidRDefault="00C86D18">
      <w:pPr>
        <w:tabs>
          <w:tab w:val="left" w:pos="0"/>
          <w:tab w:val="left" w:pos="4962"/>
        </w:tabs>
        <w:ind w:right="4393"/>
        <w:jc w:val="both"/>
        <w:rPr>
          <w:sz w:val="28"/>
          <w:szCs w:val="28"/>
        </w:rPr>
      </w:pPr>
      <w:bookmarkStart w:id="0" w:name="_Hlk61876036"/>
      <w:bookmarkEnd w:id="0"/>
      <w:r>
        <w:rPr>
          <w:sz w:val="28"/>
          <w:szCs w:val="28"/>
        </w:rPr>
        <w:t>Об утверждении норм питания учащихся общеобразовательных учреждений Соль-</w:t>
      </w:r>
      <w:proofErr w:type="spellStart"/>
      <w:r>
        <w:rPr>
          <w:sz w:val="28"/>
          <w:szCs w:val="28"/>
        </w:rPr>
        <w:t>Илецкого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F13B7" w:rsidRDefault="00FF13B7">
      <w:pPr>
        <w:tabs>
          <w:tab w:val="left" w:pos="0"/>
        </w:tabs>
        <w:ind w:firstLine="360"/>
        <w:rPr>
          <w:sz w:val="28"/>
          <w:szCs w:val="28"/>
        </w:rPr>
      </w:pP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комплекса мер по дальнейшему </w:t>
      </w:r>
      <w:r>
        <w:rPr>
          <w:sz w:val="28"/>
          <w:szCs w:val="28"/>
        </w:rPr>
        <w:t>развитию системы организации школьного питания, отвечающего современным требованиям санитарных правил и норм, обеспечивающим школьников полноценным сбалансированным питанием с целью уменьшения количества заболеваний детей, повышения их умственной и физичес</w:t>
      </w:r>
      <w:r>
        <w:rPr>
          <w:sz w:val="28"/>
          <w:szCs w:val="28"/>
        </w:rPr>
        <w:t>кой работоспособности, обеспечения качества и безопасности питания детей, улучшения рационов питания, расширение ассортимента продукции с учетом мнения медицинских работников, родителей, учащихся в соответствии с Федеральным законом от 29.12.2012 года № 27</w:t>
      </w:r>
      <w:r>
        <w:rPr>
          <w:sz w:val="28"/>
          <w:szCs w:val="28"/>
        </w:rPr>
        <w:t>3-ФЗ «Об образовании в Российской Федерации», постановляю: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следующие нормы питания учащихся общеобразовательных учреждений Соль-</w:t>
      </w:r>
      <w:proofErr w:type="spellStart"/>
      <w:r>
        <w:rPr>
          <w:sz w:val="28"/>
          <w:szCs w:val="28"/>
        </w:rPr>
        <w:t>Илецкого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Для обучающихся 1-4 классов общеобразовательных учреждений Соль-</w:t>
      </w:r>
      <w:proofErr w:type="spellStart"/>
      <w:r>
        <w:rPr>
          <w:sz w:val="28"/>
          <w:szCs w:val="28"/>
        </w:rPr>
        <w:t>Илецкого</w:t>
      </w:r>
      <w:proofErr w:type="spell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округа: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 Средняя стоимость горячего завтрака или полдника на одного обучающегося: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муниципального округа: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- 0,69 рублей в день на одного учащегося, исходя из среднегодовой численности учащихся, количества учебных </w:t>
      </w:r>
      <w:r>
        <w:rPr>
          <w:sz w:val="28"/>
          <w:szCs w:val="28"/>
        </w:rPr>
        <w:t>дней (33 недели*5 дней) и коэффициента посещаемости детьми образовательных организаций, реализующих образовательные программы общего образования, с учетом пропусков по болезни, участия в олимпиадах, соревнованиях и прочих причин – 0,70;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обл</w:t>
      </w:r>
      <w:r>
        <w:rPr>
          <w:sz w:val="28"/>
          <w:szCs w:val="28"/>
        </w:rPr>
        <w:t>астного бюджета: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- 10,28 рублей в день на одного учащегося, исходя из среднегодовой численности учащихся, количества учебных дней (33 недели*5 дней) и коэффициента посещаемости детьми образовательных организаций, реализующих образовательные программы общег</w:t>
      </w:r>
      <w:r>
        <w:rPr>
          <w:sz w:val="28"/>
          <w:szCs w:val="28"/>
        </w:rPr>
        <w:t xml:space="preserve">о образования, с учетом </w:t>
      </w:r>
      <w:r>
        <w:rPr>
          <w:sz w:val="28"/>
          <w:szCs w:val="28"/>
        </w:rPr>
        <w:lastRenderedPageBreak/>
        <w:t>пропусков по болезни, участия в олимпиадах, соревнованиях и прочих причин – 0,70;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федерального бюджета: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- 58,24 рублей в день на одного учащегося, исходя из среднегодовой численности учащихся, количества учебных дней</w:t>
      </w:r>
      <w:r>
        <w:rPr>
          <w:sz w:val="28"/>
          <w:szCs w:val="28"/>
        </w:rPr>
        <w:t xml:space="preserve"> (33 недели*5 дней) и коэффициента посещаемости детьми образовательных организаций, реализующих образовательные программы общего образования, с учетом пропусков по болезни, участия в олимпиадах, соревнованиях и прочих причин – 0,70.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Средняя стоимост</w:t>
      </w:r>
      <w:r>
        <w:rPr>
          <w:sz w:val="28"/>
          <w:szCs w:val="28"/>
        </w:rPr>
        <w:t>ь горячего обеда на одного обучающегося: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муниципального округа: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- 1,01 рублей в день на одного учащегося, исходя из среднегодовой численности учащихся, количества учебных дней (34 недели*5 дней) и коэффициента посещаемости детьми об</w:t>
      </w:r>
      <w:r>
        <w:rPr>
          <w:sz w:val="28"/>
          <w:szCs w:val="28"/>
        </w:rPr>
        <w:t>разовательных организаций, реализующих образовательные программы общего образования, с учетом пропусков по болезни, участия в олимпиадах, соревнованиях и прочих причин – 0,70;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областного бюджета: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- 15,01 рублей в день на одного учащегося, и</w:t>
      </w:r>
      <w:r>
        <w:rPr>
          <w:sz w:val="28"/>
          <w:szCs w:val="28"/>
        </w:rPr>
        <w:t>сходя из среднегодовой численности учащихся, количества учебных дней (34 недели*5 дней) и коэффициента посещаемости детьми образовательных организаций, реализующих образовательные программы общего образования, с учетом пропусков по болезни, участия в олимп</w:t>
      </w:r>
      <w:r>
        <w:rPr>
          <w:sz w:val="28"/>
          <w:szCs w:val="28"/>
        </w:rPr>
        <w:t>иадах, соревнованиях и прочих причин – 0,70;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федерального бюджета: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- 85,08 рублей в день на одного учащегося, исходя из среднегодовой численности учащихся, количества учебных дней (34 недели*5 дней) и коэффициента посещаемости детьми образо</w:t>
      </w:r>
      <w:r>
        <w:rPr>
          <w:sz w:val="28"/>
          <w:szCs w:val="28"/>
        </w:rPr>
        <w:t>вательных организаций, реализующих образовательные программы общего образования, с учетом пропусков по болезни, участия в олимпиадах, соревнованиях и прочих причин – 0,70.</w:t>
      </w:r>
    </w:p>
    <w:p w:rsidR="00FF13B7" w:rsidRDefault="00C86D18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Для обучающихся 5-11 классов: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муниципального округа: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5 рублей в день на одного учащегося, исходя из среднегодовой численности учащихся, количества учебных дней (34 недели*6 дней) и коэффициента посещаемости детьми образовательных организаций, реализующих образовательные программы общего образования, с учетом</w:t>
      </w:r>
      <w:r>
        <w:rPr>
          <w:sz w:val="28"/>
          <w:szCs w:val="28"/>
        </w:rPr>
        <w:t xml:space="preserve"> пропусков по болезни, участия в олимпиадах, соревнованиях и прочих причин – 0,83;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областного бюджета: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 рублей в день на одного учащегося, исходя из среднегодовой численности учащихся, количества учебных дней (34 недели*6 дней) и коэффиц</w:t>
      </w:r>
      <w:r>
        <w:rPr>
          <w:sz w:val="28"/>
          <w:szCs w:val="28"/>
        </w:rPr>
        <w:t xml:space="preserve">иента посещаемости детьми образовательных организаций, реализующих образовательные программы общего образования, с учетом </w:t>
      </w:r>
      <w:r>
        <w:rPr>
          <w:sz w:val="28"/>
          <w:szCs w:val="28"/>
        </w:rPr>
        <w:lastRenderedPageBreak/>
        <w:t>пропусков по болезни, участия в олимпиадах, соревнованиях и прочих причин – 0,83.</w:t>
      </w:r>
    </w:p>
    <w:p w:rsidR="00FF13B7" w:rsidRDefault="00C86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</w:t>
      </w:r>
      <w:r>
        <w:rPr>
          <w:sz w:val="28"/>
          <w:szCs w:val="28"/>
        </w:rPr>
        <w:t>ции муниципального образования Соль-</w:t>
      </w:r>
      <w:proofErr w:type="spellStart"/>
      <w:r>
        <w:rPr>
          <w:sz w:val="28"/>
          <w:szCs w:val="28"/>
        </w:rPr>
        <w:t>Илецкий</w:t>
      </w:r>
      <w:proofErr w:type="spellEnd"/>
      <w:r>
        <w:rPr>
          <w:sz w:val="28"/>
          <w:szCs w:val="28"/>
        </w:rPr>
        <w:t xml:space="preserve"> городской округ Оренбургской области от 24.01.2024 № 160-п «Об утверждении норм питания учащихся общеобразовательных учреждений Соль-</w:t>
      </w:r>
      <w:proofErr w:type="spellStart"/>
      <w:r>
        <w:rPr>
          <w:sz w:val="28"/>
          <w:szCs w:val="28"/>
        </w:rPr>
        <w:t>Илецкого</w:t>
      </w:r>
      <w:proofErr w:type="spellEnd"/>
      <w:r>
        <w:rPr>
          <w:sz w:val="28"/>
          <w:szCs w:val="28"/>
        </w:rPr>
        <w:t xml:space="preserve"> городского округа».</w:t>
      </w:r>
    </w:p>
    <w:p w:rsidR="00FF13B7" w:rsidRDefault="00C86D1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>
        <w:rPr>
          <w:color w:val="000000"/>
          <w:sz w:val="28"/>
          <w:szCs w:val="28"/>
        </w:rPr>
        <w:t>Контроль за исполнением настоящего по</w:t>
      </w:r>
      <w:r>
        <w:rPr>
          <w:color w:val="000000"/>
          <w:sz w:val="28"/>
          <w:szCs w:val="28"/>
        </w:rPr>
        <w:t>становления возложить на</w:t>
      </w:r>
      <w:r>
        <w:rPr>
          <w:sz w:val="28"/>
          <w:szCs w:val="28"/>
        </w:rPr>
        <w:t xml:space="preserve"> исполняющего обязанности заместителя главы администрации городского округа по социальным вопросам </w:t>
      </w:r>
      <w:proofErr w:type="spellStart"/>
      <w:r>
        <w:rPr>
          <w:sz w:val="28"/>
          <w:szCs w:val="28"/>
        </w:rPr>
        <w:t>Абубакирову</w:t>
      </w:r>
      <w:proofErr w:type="spellEnd"/>
      <w:r>
        <w:rPr>
          <w:sz w:val="28"/>
          <w:szCs w:val="28"/>
        </w:rPr>
        <w:t xml:space="preserve"> Л.А</w:t>
      </w:r>
      <w:r>
        <w:rPr>
          <w:color w:val="000000"/>
          <w:sz w:val="28"/>
          <w:szCs w:val="28"/>
        </w:rPr>
        <w:t>.</w:t>
      </w:r>
    </w:p>
    <w:p w:rsidR="00FF13B7" w:rsidRDefault="00C86D18">
      <w:pPr>
        <w:pStyle w:val="af0"/>
        <w:tabs>
          <w:tab w:val="left" w:pos="567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 Постановление вступает в силу после дня его официального опубликования (обнародования) и </w:t>
      </w:r>
      <w:r>
        <w:rPr>
          <w:sz w:val="28"/>
          <w:szCs w:val="28"/>
        </w:rPr>
        <w:t>распространяется на правоотношения, возникшие с 01 января 2025 года.</w:t>
      </w:r>
    </w:p>
    <w:p w:rsidR="00FF13B7" w:rsidRDefault="00FF13B7">
      <w:pPr>
        <w:pStyle w:val="ae"/>
        <w:jc w:val="both"/>
        <w:rPr>
          <w:sz w:val="28"/>
          <w:szCs w:val="28"/>
        </w:rPr>
      </w:pPr>
    </w:p>
    <w:p w:rsidR="00FF13B7" w:rsidRDefault="00FF13B7">
      <w:pPr>
        <w:pStyle w:val="ae"/>
        <w:jc w:val="both"/>
        <w:rPr>
          <w:sz w:val="28"/>
          <w:szCs w:val="28"/>
        </w:rPr>
      </w:pPr>
    </w:p>
    <w:p w:rsidR="00FF13B7" w:rsidRDefault="00FF13B7">
      <w:pPr>
        <w:pStyle w:val="ae"/>
        <w:jc w:val="both"/>
        <w:rPr>
          <w:sz w:val="28"/>
          <w:szCs w:val="28"/>
        </w:rPr>
      </w:pPr>
    </w:p>
    <w:p w:rsidR="00FF13B7" w:rsidRDefault="00C86D1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Глава Соль-</w:t>
      </w:r>
      <w:proofErr w:type="spellStart"/>
      <w:r>
        <w:rPr>
          <w:sz w:val="28"/>
          <w:szCs w:val="28"/>
        </w:rPr>
        <w:t>Илецкого</w:t>
      </w:r>
      <w:proofErr w:type="spellEnd"/>
      <w:r>
        <w:rPr>
          <w:sz w:val="28"/>
          <w:szCs w:val="28"/>
        </w:rPr>
        <w:t xml:space="preserve"> </w:t>
      </w:r>
    </w:p>
    <w:p w:rsidR="00FF13B7" w:rsidRDefault="00C86D1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</w:t>
      </w:r>
      <w:proofErr w:type="spellStart"/>
      <w:r>
        <w:rPr>
          <w:sz w:val="28"/>
          <w:szCs w:val="28"/>
        </w:rPr>
        <w:t>С.Ю.Савченко</w:t>
      </w:r>
      <w:proofErr w:type="spellEnd"/>
    </w:p>
    <w:p w:rsidR="00FF13B7" w:rsidRDefault="00C86D18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5C270317" wp14:editId="5FAE6C09">
            <wp:simplePos x="0" y="0"/>
            <wp:positionH relativeFrom="character">
              <wp:posOffset>1678388</wp:posOffset>
            </wp:positionH>
            <wp:positionV relativeFrom="line">
              <wp:posOffset>95112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</w:t>
      </w:r>
    </w:p>
    <w:p w:rsidR="00FF13B7" w:rsidRDefault="00C86D18">
      <w:pPr>
        <w:tabs>
          <w:tab w:val="left" w:pos="4198"/>
        </w:tabs>
        <w:rPr>
          <w:sz w:val="22"/>
          <w:szCs w:val="22"/>
        </w:rPr>
      </w:pPr>
      <w:r>
        <w:rPr>
          <w:sz w:val="28"/>
          <w:szCs w:val="28"/>
        </w:rPr>
        <w:tab/>
      </w:r>
    </w:p>
    <w:p w:rsidR="00FF13B7" w:rsidRDefault="00FF13B7">
      <w:pPr>
        <w:pStyle w:val="a9"/>
        <w:jc w:val="center"/>
      </w:pPr>
    </w:p>
    <w:p w:rsidR="00FF13B7" w:rsidRDefault="00C86D18">
      <w:pPr>
        <w:pStyle w:val="a9"/>
        <w:rPr>
          <w:szCs w:val="28"/>
        </w:rPr>
      </w:pPr>
      <w:r>
        <w:t xml:space="preserve">                                                              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FF13B7" w:rsidRDefault="00FF13B7">
      <w:pPr>
        <w:rPr>
          <w:sz w:val="28"/>
          <w:szCs w:val="28"/>
        </w:rPr>
      </w:pPr>
    </w:p>
    <w:p w:rsidR="00FF13B7" w:rsidRDefault="00C86D18">
      <w:pPr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FF13B7" w:rsidRDefault="00C86D18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FF13B7" w:rsidRDefault="00C86D18">
      <w:pPr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отдела                                                                </w:t>
      </w:r>
      <w:proofErr w:type="spellStart"/>
      <w:r>
        <w:rPr>
          <w:sz w:val="28"/>
          <w:szCs w:val="28"/>
        </w:rPr>
        <w:t>Е.В.Т</w:t>
      </w:r>
      <w:r>
        <w:rPr>
          <w:sz w:val="28"/>
          <w:szCs w:val="28"/>
        </w:rPr>
        <w:t>елушкина</w:t>
      </w:r>
      <w:proofErr w:type="spellEnd"/>
    </w:p>
    <w:p w:rsidR="00FF13B7" w:rsidRDefault="00FF13B7">
      <w:pPr>
        <w:spacing w:line="276" w:lineRule="auto"/>
        <w:rPr>
          <w:sz w:val="28"/>
          <w:szCs w:val="28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C86D18" w:rsidRDefault="00C86D18">
      <w:pPr>
        <w:pStyle w:val="ae"/>
        <w:jc w:val="both"/>
        <w:rPr>
          <w:sz w:val="20"/>
          <w:szCs w:val="20"/>
        </w:rPr>
      </w:pPr>
      <w:bookmarkStart w:id="1" w:name="_GoBack"/>
      <w:bookmarkEnd w:id="1"/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FF13B7">
      <w:pPr>
        <w:pStyle w:val="ae"/>
        <w:jc w:val="both"/>
        <w:rPr>
          <w:sz w:val="20"/>
          <w:szCs w:val="20"/>
        </w:rPr>
      </w:pPr>
    </w:p>
    <w:p w:rsidR="00FF13B7" w:rsidRDefault="00C86D18">
      <w:pPr>
        <w:tabs>
          <w:tab w:val="left" w:pos="284"/>
        </w:tabs>
        <w:jc w:val="both"/>
      </w:pPr>
      <w:r>
        <w:t>Разослано: Прокуратуре Соль-</w:t>
      </w:r>
      <w:proofErr w:type="spellStart"/>
      <w:r>
        <w:t>Илецкого</w:t>
      </w:r>
      <w:proofErr w:type="spellEnd"/>
      <w:r>
        <w:t xml:space="preserve"> района, Министерству образования, Общеобразовательным учреждениям, Управлению образования, Финансовому управлению, Организационному отделу.</w:t>
      </w:r>
    </w:p>
    <w:sectPr w:rsidR="00FF13B7">
      <w:pgSz w:w="11906" w:h="16838"/>
      <w:pgMar w:top="1134" w:right="851" w:bottom="1134" w:left="1701" w:header="0" w:footer="0" w:gutter="0"/>
      <w:pgNumType w:start="1"/>
      <w:cols w:space="720"/>
      <w:formProt w:val="0"/>
      <w:titlePg/>
      <w:docGrid w:linePitch="360" w:charSpace="-6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B7"/>
    <w:rsid w:val="00C86D18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3382"/>
  <w15:docId w15:val="{F6473A49-E8A9-486E-B718-17C6BEF0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5E"/>
    <w:rPr>
      <w:sz w:val="24"/>
      <w:szCs w:val="24"/>
    </w:rPr>
  </w:style>
  <w:style w:type="paragraph" w:styleId="1">
    <w:name w:val="heading 1"/>
    <w:basedOn w:val="a"/>
    <w:qFormat/>
    <w:rsid w:val="00A5795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qFormat/>
    <w:rsid w:val="00A5795E"/>
    <w:pPr>
      <w:keepNext/>
      <w:outlineLvl w:val="1"/>
    </w:pPr>
    <w:rPr>
      <w:b/>
      <w:bCs/>
    </w:rPr>
  </w:style>
  <w:style w:type="paragraph" w:styleId="3">
    <w:name w:val="heading 3"/>
    <w:basedOn w:val="a"/>
    <w:qFormat/>
    <w:rsid w:val="00A5795E"/>
    <w:pPr>
      <w:keepNext/>
      <w:ind w:left="594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C1A32"/>
    <w:rPr>
      <w:sz w:val="28"/>
    </w:rPr>
  </w:style>
  <w:style w:type="character" w:styleId="a4">
    <w:name w:val="page number"/>
    <w:basedOn w:val="a0"/>
    <w:qFormat/>
    <w:rsid w:val="007C1A32"/>
  </w:style>
  <w:style w:type="character" w:customStyle="1" w:styleId="a5">
    <w:name w:val="Нижний колонтитул Знак"/>
    <w:basedOn w:val="a0"/>
    <w:qFormat/>
    <w:rsid w:val="0048369A"/>
    <w:rPr>
      <w:sz w:val="24"/>
      <w:szCs w:val="24"/>
    </w:rPr>
  </w:style>
  <w:style w:type="character" w:customStyle="1" w:styleId="a6">
    <w:name w:val="Текст выноски Знак"/>
    <w:basedOn w:val="a0"/>
    <w:qFormat/>
    <w:rsid w:val="000C2820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99"/>
    <w:qFormat/>
    <w:rsid w:val="00D70BD3"/>
    <w:rPr>
      <w:sz w:val="24"/>
      <w:szCs w:val="24"/>
    </w:rPr>
  </w:style>
  <w:style w:type="character" w:customStyle="1" w:styleId="10">
    <w:name w:val="Гиперссылка1"/>
    <w:basedOn w:val="a0"/>
    <w:uiPriority w:val="99"/>
    <w:unhideWhenUsed/>
    <w:qFormat/>
    <w:rsid w:val="00766B1D"/>
    <w:rPr>
      <w:color w:val="0000FF"/>
      <w:u w:val="single"/>
    </w:rPr>
  </w:style>
  <w:style w:type="character" w:customStyle="1" w:styleId="a8">
    <w:name w:val="Основной текст_"/>
    <w:basedOn w:val="a0"/>
    <w:link w:val="6"/>
    <w:qFormat/>
    <w:rsid w:val="00766B1D"/>
    <w:rPr>
      <w:sz w:val="25"/>
      <w:szCs w:val="25"/>
      <w:shd w:val="clear" w:color="auto" w:fill="FFFFFF"/>
    </w:rPr>
  </w:style>
  <w:style w:type="character" w:customStyle="1" w:styleId="11">
    <w:name w:val="Основной текст1"/>
    <w:basedOn w:val="a8"/>
    <w:qFormat/>
    <w:rsid w:val="00766B1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en-US"/>
    </w:rPr>
  </w:style>
  <w:style w:type="character" w:customStyle="1" w:styleId="20">
    <w:name w:val="Основной текст2"/>
    <w:basedOn w:val="a8"/>
    <w:qFormat/>
    <w:rsid w:val="00766B1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30">
    <w:name w:val="Основной текст3"/>
    <w:basedOn w:val="a8"/>
    <w:qFormat/>
    <w:rsid w:val="00766B1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31">
    <w:name w:val="Заголовок 3 Знак"/>
    <w:basedOn w:val="a0"/>
    <w:qFormat/>
    <w:rsid w:val="00D118AC"/>
    <w:rPr>
      <w:b/>
      <w:bCs/>
      <w:sz w:val="24"/>
      <w:szCs w:val="24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9">
    <w:name w:val="Body Text"/>
    <w:basedOn w:val="a"/>
    <w:rsid w:val="00A5795E"/>
    <w:pPr>
      <w:jc w:val="both"/>
    </w:pPr>
  </w:style>
  <w:style w:type="paragraph" w:styleId="aa">
    <w:name w:val="List"/>
    <w:basedOn w:val="a9"/>
    <w:rPr>
      <w:rFonts w:cs="Nirmala U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c">
    <w:name w:val="Body Text Indent"/>
    <w:basedOn w:val="a"/>
    <w:rsid w:val="00A5795E"/>
    <w:pPr>
      <w:ind w:left="360"/>
      <w:jc w:val="center"/>
    </w:pPr>
    <w:rPr>
      <w:b/>
      <w:bCs/>
    </w:rPr>
  </w:style>
  <w:style w:type="paragraph" w:styleId="21">
    <w:name w:val="Body Text Indent 2"/>
    <w:basedOn w:val="a"/>
    <w:qFormat/>
    <w:rsid w:val="00A5795E"/>
    <w:pPr>
      <w:tabs>
        <w:tab w:val="left" w:pos="720"/>
        <w:tab w:val="left" w:pos="900"/>
      </w:tabs>
      <w:ind w:left="360"/>
      <w:jc w:val="both"/>
    </w:pPr>
  </w:style>
  <w:style w:type="paragraph" w:styleId="32">
    <w:name w:val="Body Text Indent 3"/>
    <w:basedOn w:val="a"/>
    <w:qFormat/>
    <w:rsid w:val="00A5795E"/>
    <w:pPr>
      <w:tabs>
        <w:tab w:val="left" w:pos="720"/>
        <w:tab w:val="left" w:pos="900"/>
      </w:tabs>
      <w:ind w:left="750"/>
    </w:p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rsid w:val="007C1A32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e">
    <w:name w:val="No Spacing"/>
    <w:qFormat/>
    <w:rsid w:val="00697591"/>
    <w:rPr>
      <w:sz w:val="24"/>
      <w:szCs w:val="24"/>
    </w:rPr>
  </w:style>
  <w:style w:type="paragraph" w:styleId="af">
    <w:name w:val="footer"/>
    <w:basedOn w:val="a"/>
    <w:rsid w:val="0048369A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rsid w:val="00960D87"/>
    <w:pPr>
      <w:ind w:left="720"/>
      <w:contextualSpacing/>
    </w:pPr>
  </w:style>
  <w:style w:type="paragraph" w:styleId="af1">
    <w:name w:val="Balloon Text"/>
    <w:basedOn w:val="a"/>
    <w:qFormat/>
    <w:rsid w:val="000C28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D70BD3"/>
    <w:pPr>
      <w:widowControl w:val="0"/>
    </w:pPr>
    <w:rPr>
      <w:rFonts w:ascii="Courier New" w:hAnsi="Courier New" w:cs="Courier New"/>
      <w:sz w:val="24"/>
    </w:rPr>
  </w:style>
  <w:style w:type="paragraph" w:customStyle="1" w:styleId="6">
    <w:name w:val="Основной текст6"/>
    <w:basedOn w:val="a"/>
    <w:link w:val="a8"/>
    <w:qFormat/>
    <w:rsid w:val="00766B1D"/>
    <w:pPr>
      <w:widowControl w:val="0"/>
      <w:shd w:val="clear" w:color="auto" w:fill="FFFFFF"/>
      <w:spacing w:line="322" w:lineRule="exact"/>
      <w:ind w:hanging="180"/>
    </w:pPr>
    <w:rPr>
      <w:sz w:val="25"/>
      <w:szCs w:val="25"/>
    </w:rPr>
  </w:style>
  <w:style w:type="paragraph" w:customStyle="1" w:styleId="12">
    <w:name w:val="Абзац списка1"/>
    <w:basedOn w:val="a"/>
    <w:qFormat/>
    <w:rsid w:val="00A82B0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2">
    <w:name w:val="Table Grid"/>
    <w:basedOn w:val="a1"/>
    <w:rsid w:val="007C1A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42BC-ECA3-4191-9851-8A59DCAC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dc:description/>
  <cp:lastModifiedBy>URM_6kab</cp:lastModifiedBy>
  <cp:revision>2</cp:revision>
  <cp:lastPrinted>2022-04-04T06:00:00Z</cp:lastPrinted>
  <dcterms:created xsi:type="dcterms:W3CDTF">2025-01-28T10:30:00Z</dcterms:created>
  <dcterms:modified xsi:type="dcterms:W3CDTF">2025-01-28T10:30:00Z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